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jc w:val="center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 xml:space="preserve">Reading Questions for </w:t>
      </w:r>
      <w:r>
        <w:rPr>
          <w:rFonts w:ascii="Constantia"/>
          <w:i w:val="1"/>
          <w:iCs w:val="1"/>
          <w:sz w:val="24"/>
          <w:szCs w:val="24"/>
          <w:rtl w:val="0"/>
          <w:lang w:val="en-US"/>
        </w:rPr>
        <w:t>Jane Eyre</w:t>
      </w:r>
      <w:r>
        <w:rPr>
          <w:rFonts w:ascii="Constantia"/>
          <w:sz w:val="24"/>
          <w:szCs w:val="24"/>
          <w:rtl w:val="0"/>
          <w:lang w:val="en-US"/>
        </w:rPr>
        <w:t xml:space="preserve"> Chapters 12-16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1. What is Adele's relation to Mr. Rochester?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2. How does Jane first meet Mr. Rochester?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3. What is unusual about Jane's first meeting with Mr. Rochester?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4. Describe Mr. Rochester's appearance.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5. How does Mr. Rochester get a glimpse into Jane's nature and personality?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6. In what way does Jane captivate Mr. Rochester?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7. Why does Mr. Rochester bring up Adele when she is not his child?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8. After Jane saves Mr. Rochester from the fire, how do we know they are falling in love?</w:t>
      </w:r>
    </w:p>
    <w:p>
      <w:pPr>
        <w:pStyle w:val="Default"/>
        <w:bidi w:val="0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9. How does Jane respond to Grace Poole's composure when questioned about the fire?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Constantia"/>
          <w:sz w:val="24"/>
          <w:szCs w:val="24"/>
          <w:rtl w:val="0"/>
          <w:lang w:val="en-US"/>
        </w:rPr>
        <w:t>10. How does Jane react to her feelings of love for Mr. Rochester?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