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onstantia" w:cs="Constantia" w:hAnsi="Constantia" w:eastAsia="Constantia"/>
        </w:rPr>
      </w:pPr>
      <w:r>
        <w:rPr>
          <w:rFonts w:ascii="Constantia"/>
          <w:rtl w:val="0"/>
          <w:lang w:val="en-US"/>
        </w:rPr>
        <w:t>Name:</w:t>
      </w:r>
    </w:p>
    <w:p>
      <w:pPr>
        <w:pStyle w:val="Body"/>
        <w:rPr>
          <w:rFonts w:ascii="Constantia" w:cs="Constantia" w:hAnsi="Constantia" w:eastAsia="Constantia"/>
        </w:rPr>
      </w:pPr>
      <w:r>
        <w:rPr>
          <w:rFonts w:ascii="Constantia"/>
          <w:rtl w:val="0"/>
          <w:lang w:val="en-US"/>
        </w:rPr>
        <w:t>Date:</w:t>
      </w:r>
    </w:p>
    <w:p>
      <w:pPr>
        <w:pStyle w:val="Body"/>
        <w:rPr>
          <w:rFonts w:ascii="Constantia" w:cs="Constantia" w:hAnsi="Constantia" w:eastAsia="Constantia"/>
        </w:rPr>
      </w:pPr>
    </w:p>
    <w:p>
      <w:pPr>
        <w:pStyle w:val="Body"/>
        <w:rPr>
          <w:rFonts w:ascii="Constantia" w:cs="Constantia" w:hAnsi="Constantia" w:eastAsia="Constantia"/>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9"/>
        <w:gridCol w:w="2339"/>
        <w:gridCol w:w="2339"/>
      </w:tblGrid>
      <w:tr>
        <w:tblPrEx>
          <w:shd w:val="clear" w:color="auto" w:fill="bdc0bf"/>
        </w:tblPrEx>
        <w:trPr>
          <w:trHeight w:val="5043" w:hRule="atLeast"/>
          <w:tblHeader/>
        </w:trPr>
        <w:tc>
          <w:tcPr>
            <w:tcW w:type="dxa" w:w="9355"/>
            <w:gridSpan w:val="4"/>
            <w:tcBorders>
              <w:top w:val="single" w:color="000000" w:sz="2" w:space="0" w:shadow="0" w:frame="0"/>
              <w:left w:val="single" w:color="000000" w:sz="2" w:space="0" w:shadow="0" w:frame="0"/>
              <w:bottom w:val="nil"/>
              <w:right w:val="single" w:color="000000" w:sz="2" w:space="0" w:shadow="0" w:frame="0"/>
            </w:tcBorders>
            <w:shd w:val="clear" w:color="auto" w:fill="bdc0bf"/>
            <w:tcMar>
              <w:top w:type="dxa" w:w="80"/>
              <w:left w:type="dxa" w:w="80"/>
              <w:bottom w:type="dxa" w:w="80"/>
              <w:right w:type="dxa" w:w="80"/>
            </w:tcMar>
            <w:vAlign w:val="top"/>
          </w:tcPr>
          <w:p>
            <w:pPr>
              <w:pStyle w:val="Default"/>
              <w:bidi w:val="0"/>
              <w:ind w:left="0" w:right="0" w:firstLine="0"/>
              <w:jc w:val="left"/>
              <w:rPr>
                <w:rFonts w:ascii="Constantia" w:cs="Constantia" w:hAnsi="Constantia" w:eastAsia="Constantia"/>
                <w:sz w:val="23"/>
                <w:szCs w:val="23"/>
                <w:rtl w:val="0"/>
              </w:rPr>
            </w:pPr>
            <w:r>
              <w:rPr>
                <w:rFonts w:ascii="Constantia"/>
                <w:sz w:val="23"/>
                <w:szCs w:val="23"/>
                <w:rtl w:val="0"/>
                <w:lang w:val="en-US"/>
              </w:rPr>
              <w:t xml:space="preserve">Title of text: </w:t>
            </w:r>
            <w:r>
              <w:rPr>
                <w:rFonts w:ascii="Constantia"/>
                <w:b w:val="1"/>
                <w:bCs w:val="1"/>
                <w:sz w:val="23"/>
                <w:szCs w:val="23"/>
                <w:rtl w:val="0"/>
              </w:rPr>
              <w:t xml:space="preserve">EXCERPT 1 </w:t>
            </w:r>
            <w:r>
              <w:rPr>
                <w:rFonts w:ascii="Constantia"/>
                <w:sz w:val="23"/>
                <w:szCs w:val="23"/>
                <w:rtl w:val="0"/>
                <w:lang w:val="en-US"/>
              </w:rPr>
              <w:t xml:space="preserve">from the article </w:t>
            </w:r>
            <w:r>
              <w:rPr>
                <w:rFonts w:hAnsi="Constantia" w:hint="default"/>
                <w:sz w:val="23"/>
                <w:szCs w:val="23"/>
                <w:rtl w:val="0"/>
              </w:rPr>
              <w:t>“</w:t>
            </w:r>
            <w:r>
              <w:rPr>
                <w:rFonts w:ascii="Constantia"/>
                <w:sz w:val="23"/>
                <w:szCs w:val="23"/>
                <w:rtl w:val="0"/>
                <w:lang w:val="en-US"/>
              </w:rPr>
              <w:t>Sudanese Tribes Confront Modern War.</w:t>
            </w:r>
            <w:r>
              <w:rPr>
                <w:rFonts w:hAnsi="Constantia" w:hint="default"/>
                <w:sz w:val="23"/>
                <w:szCs w:val="23"/>
                <w:rtl w:val="0"/>
              </w:rPr>
              <w:t xml:space="preserve">” </w:t>
            </w:r>
          </w:p>
          <w:p>
            <w:pPr>
              <w:pStyle w:val="Default"/>
              <w:bidi w:val="0"/>
              <w:ind w:left="0" w:right="0" w:firstLine="0"/>
              <w:jc w:val="left"/>
              <w:rPr>
                <w:rFonts w:ascii="Constantia" w:cs="Constantia" w:hAnsi="Constantia" w:eastAsia="Constantia"/>
                <w:b w:val="0"/>
                <w:bCs w:val="0"/>
                <w:sz w:val="23"/>
                <w:szCs w:val="23"/>
                <w:rtl w:val="0"/>
              </w:rPr>
            </w:pPr>
            <w:r>
              <w:rPr>
                <w:rFonts w:ascii="Constantia"/>
                <w:b w:val="1"/>
                <w:bCs w:val="1"/>
                <w:sz w:val="23"/>
                <w:szCs w:val="23"/>
                <w:rtl w:val="0"/>
                <w:lang w:val="en-US"/>
              </w:rPr>
              <w:t xml:space="preserve">The two central characters in the novel </w:t>
            </w:r>
            <w:r>
              <w:rPr>
                <w:rFonts w:ascii="Constantia"/>
                <w:b w:val="1"/>
                <w:bCs w:val="1"/>
                <w:i w:val="1"/>
                <w:iCs w:val="1"/>
                <w:sz w:val="23"/>
                <w:szCs w:val="23"/>
                <w:rtl w:val="0"/>
                <w:lang w:val="en-US"/>
              </w:rPr>
              <w:t>A Long Walk to Water</w:t>
            </w:r>
            <w:r>
              <w:rPr>
                <w:rFonts w:ascii="Constantia"/>
                <w:b w:val="1"/>
                <w:bCs w:val="1"/>
                <w:sz w:val="23"/>
                <w:szCs w:val="23"/>
                <w:rtl w:val="0"/>
                <w:lang w:val="en-US"/>
              </w:rPr>
              <w:t xml:space="preserve">, Nya and Salva, are from two different tribes in South Sudan. Nya is Nuer, and Salva is Dinka. What are some similar and different perspectives of people in the Nuer and Dinka tribes? </w:t>
            </w:r>
          </w:p>
          <w:p>
            <w:pPr>
              <w:pStyle w:val="Default"/>
              <w:bidi w:val="0"/>
              <w:ind w:left="0" w:right="0" w:firstLine="0"/>
              <w:jc w:val="left"/>
              <w:rPr>
                <w:rFonts w:ascii="Constantia" w:cs="Constantia" w:hAnsi="Constantia" w:eastAsia="Constantia"/>
                <w:sz w:val="23"/>
                <w:szCs w:val="23"/>
                <w:rtl w:val="0"/>
              </w:rPr>
            </w:pPr>
            <w:r>
              <w:rPr>
                <w:rFonts w:ascii="Constantia"/>
                <w:sz w:val="23"/>
                <w:szCs w:val="23"/>
                <w:rtl w:val="0"/>
                <w:lang w:val="en-US"/>
              </w:rPr>
              <w:t xml:space="preserve">1.What will you be gathering evidence about? </w:t>
            </w:r>
            <w:r>
              <w:rPr>
                <w:rFonts w:ascii="Constantia"/>
                <w:b w:val="1"/>
                <w:bCs w:val="1"/>
                <w:sz w:val="23"/>
                <w:szCs w:val="23"/>
                <w:rtl w:val="0"/>
                <w:lang w:val="sv-SE"/>
              </w:rPr>
              <w:t xml:space="preserve">Underline </w:t>
            </w:r>
            <w:r>
              <w:rPr>
                <w:rFonts w:ascii="Constantia"/>
                <w:sz w:val="23"/>
                <w:szCs w:val="23"/>
                <w:rtl w:val="0"/>
                <w:lang w:val="en-US"/>
              </w:rPr>
              <w:t xml:space="preserve">the focusing question in the assignment above. </w:t>
            </w:r>
          </w:p>
          <w:p>
            <w:pPr>
              <w:pStyle w:val="Default"/>
              <w:bidi w:val="0"/>
              <w:ind w:left="0" w:right="0" w:firstLine="0"/>
              <w:jc w:val="left"/>
              <w:rPr>
                <w:rFonts w:ascii="Constantia" w:cs="Constantia" w:hAnsi="Constantia" w:eastAsia="Constantia"/>
                <w:sz w:val="23"/>
                <w:szCs w:val="23"/>
                <w:rtl w:val="0"/>
              </w:rPr>
            </w:pPr>
            <w:r>
              <w:rPr>
                <w:rFonts w:ascii="Constantia"/>
                <w:sz w:val="23"/>
                <w:szCs w:val="23"/>
                <w:rtl w:val="0"/>
                <w:lang w:val="en-US"/>
              </w:rPr>
              <w:t xml:space="preserve">2. What information will you need to be able to answer the Guiding Question and to explain your answer? Turn to a partner. Look carefully at the graphic organizer as you </w:t>
            </w:r>
            <w:r>
              <w:rPr>
                <w:rFonts w:ascii="Constantia"/>
                <w:b w:val="1"/>
                <w:bCs w:val="1"/>
                <w:sz w:val="23"/>
                <w:szCs w:val="23"/>
                <w:rtl w:val="0"/>
                <w:lang w:val="de-DE"/>
              </w:rPr>
              <w:t xml:space="preserve">discuss </w:t>
            </w:r>
            <w:r>
              <w:rPr>
                <w:rFonts w:ascii="Constantia"/>
                <w:sz w:val="23"/>
                <w:szCs w:val="23"/>
                <w:rtl w:val="0"/>
                <w:lang w:val="en-US"/>
              </w:rPr>
              <w:t xml:space="preserve">the answers to the questions below. Color in the circle next to each question after you have talked about it. </w:t>
            </w:r>
          </w:p>
          <w:p>
            <w:pPr>
              <w:pStyle w:val="Default"/>
              <w:bidi w:val="0"/>
              <w:ind w:left="0" w:right="0" w:firstLine="0"/>
              <w:jc w:val="left"/>
              <w:rPr>
                <w:rFonts w:ascii="Constantia" w:cs="Constantia" w:hAnsi="Constantia" w:eastAsia="Constantia"/>
                <w:sz w:val="24"/>
                <w:szCs w:val="24"/>
                <w:rtl w:val="0"/>
              </w:rPr>
            </w:pPr>
          </w:p>
          <w:p>
            <w:pPr>
              <w:pStyle w:val="Default"/>
              <w:bidi w:val="0"/>
              <w:ind w:left="0" w:right="0" w:firstLine="0"/>
              <w:jc w:val="left"/>
              <w:rPr>
                <w:rFonts w:ascii="Constantia" w:cs="Constantia" w:hAnsi="Constantia" w:eastAsia="Constantia"/>
                <w:sz w:val="23"/>
                <w:szCs w:val="23"/>
                <w:rtl w:val="0"/>
              </w:rPr>
            </w:pPr>
            <w:r>
              <w:rPr>
                <w:rFonts w:hAnsi="Constantia" w:hint="default"/>
                <w:sz w:val="22"/>
                <w:szCs w:val="22"/>
                <w:rtl w:val="0"/>
              </w:rPr>
              <w:t xml:space="preserve">– </w:t>
            </w:r>
            <w:r>
              <w:rPr>
                <w:rFonts w:ascii="Constantia"/>
                <w:sz w:val="23"/>
                <w:szCs w:val="23"/>
                <w:rtl w:val="0"/>
                <w:lang w:val="en-US"/>
              </w:rPr>
              <w:t xml:space="preserve">What information will you put in the first two columns? </w:t>
            </w:r>
          </w:p>
          <w:p>
            <w:pPr>
              <w:pStyle w:val="Default"/>
              <w:bidi w:val="0"/>
              <w:ind w:left="0" w:right="0" w:firstLine="0"/>
              <w:jc w:val="left"/>
              <w:rPr>
                <w:rFonts w:ascii="Constantia" w:cs="Constantia" w:hAnsi="Constantia" w:eastAsia="Constantia"/>
                <w:sz w:val="23"/>
                <w:szCs w:val="23"/>
                <w:rtl w:val="0"/>
              </w:rPr>
            </w:pPr>
            <w:r>
              <w:rPr>
                <w:rFonts w:hAnsi="Constantia" w:hint="default"/>
                <w:sz w:val="22"/>
                <w:szCs w:val="22"/>
                <w:rtl w:val="0"/>
              </w:rPr>
              <w:t xml:space="preserve">– </w:t>
            </w:r>
            <w:r>
              <w:rPr>
                <w:rFonts w:ascii="Constantia"/>
                <w:sz w:val="23"/>
                <w:szCs w:val="23"/>
                <w:rtl w:val="0"/>
                <w:lang w:val="en-US"/>
              </w:rPr>
              <w:t xml:space="preserve">Where will you get this information? </w:t>
            </w:r>
          </w:p>
          <w:p>
            <w:pPr>
              <w:pStyle w:val="Default"/>
              <w:bidi w:val="0"/>
              <w:ind w:left="0" w:right="0" w:firstLine="0"/>
              <w:jc w:val="left"/>
              <w:rPr>
                <w:rFonts w:ascii="Constantia" w:cs="Constantia" w:hAnsi="Constantia" w:eastAsia="Constantia"/>
                <w:sz w:val="23"/>
                <w:szCs w:val="23"/>
                <w:rtl w:val="0"/>
              </w:rPr>
            </w:pPr>
          </w:p>
          <w:p>
            <w:pPr>
              <w:pStyle w:val="Default"/>
              <w:bidi w:val="0"/>
              <w:ind w:left="0" w:right="0" w:firstLine="0"/>
              <w:jc w:val="left"/>
              <w:rPr>
                <w:rFonts w:ascii="Constantia" w:cs="Constantia" w:hAnsi="Constantia" w:eastAsia="Constantia"/>
                <w:sz w:val="23"/>
                <w:szCs w:val="23"/>
                <w:rtl w:val="0"/>
              </w:rPr>
            </w:pPr>
            <w:r>
              <w:rPr>
                <w:rFonts w:hAnsi="Constantia" w:hint="default"/>
                <w:sz w:val="22"/>
                <w:szCs w:val="22"/>
                <w:rtl w:val="0"/>
              </w:rPr>
              <w:t xml:space="preserve">– </w:t>
            </w:r>
            <w:r>
              <w:rPr>
                <w:rFonts w:ascii="Constantia"/>
                <w:sz w:val="23"/>
                <w:szCs w:val="23"/>
                <w:rtl w:val="0"/>
                <w:lang w:val="en-US"/>
              </w:rPr>
              <w:t xml:space="preserve">What information will go in the third column? </w:t>
            </w:r>
          </w:p>
          <w:p>
            <w:pPr>
              <w:pStyle w:val="Default"/>
              <w:bidi w:val="0"/>
              <w:ind w:left="0" w:right="0" w:firstLine="0"/>
              <w:jc w:val="left"/>
              <w:rPr>
                <w:rFonts w:ascii="Constantia" w:cs="Constantia" w:hAnsi="Constantia" w:eastAsia="Constantia"/>
                <w:sz w:val="23"/>
                <w:szCs w:val="23"/>
                <w:rtl w:val="0"/>
              </w:rPr>
            </w:pPr>
            <w:r>
              <w:rPr>
                <w:rFonts w:hAnsi="Constantia" w:hint="default"/>
                <w:sz w:val="22"/>
                <w:szCs w:val="22"/>
                <w:rtl w:val="0"/>
              </w:rPr>
              <w:t xml:space="preserve">– </w:t>
            </w:r>
            <w:r>
              <w:rPr>
                <w:rFonts w:ascii="Constantia"/>
                <w:sz w:val="23"/>
                <w:szCs w:val="23"/>
                <w:rtl w:val="0"/>
                <w:lang w:val="en-US"/>
              </w:rPr>
              <w:t xml:space="preserve">Where will this information come from? </w:t>
            </w:r>
          </w:p>
          <w:p>
            <w:pPr>
              <w:pStyle w:val="Default"/>
              <w:bidi w:val="0"/>
              <w:ind w:left="0" w:right="0" w:firstLine="0"/>
              <w:jc w:val="left"/>
              <w:rPr>
                <w:rFonts w:ascii="Constantia" w:cs="Constantia" w:hAnsi="Constantia" w:eastAsia="Constantia"/>
                <w:sz w:val="23"/>
                <w:szCs w:val="23"/>
                <w:rtl w:val="0"/>
              </w:rPr>
            </w:pPr>
          </w:p>
          <w:p>
            <w:pPr>
              <w:pStyle w:val="Default"/>
              <w:bidi w:val="0"/>
              <w:ind w:left="0" w:right="0" w:firstLine="0"/>
              <w:jc w:val="left"/>
              <w:rPr>
                <w:rtl w:val="0"/>
              </w:rPr>
            </w:pPr>
            <w:r>
              <w:rPr>
                <w:rFonts w:hAnsi="Constantia" w:hint="default"/>
                <w:sz w:val="22"/>
                <w:szCs w:val="22"/>
                <w:rtl w:val="0"/>
              </w:rPr>
              <w:t xml:space="preserve">– </w:t>
            </w:r>
            <w:r>
              <w:rPr>
                <w:rFonts w:ascii="Constantia"/>
                <w:sz w:val="23"/>
                <w:szCs w:val="23"/>
                <w:rtl w:val="0"/>
                <w:lang w:val="en-US"/>
              </w:rPr>
              <w:t xml:space="preserve">Why are you gathering all this information? What are you trying to figure out? </w:t>
            </w:r>
          </w:p>
        </w:tc>
      </w:tr>
      <w:tr>
        <w:tblPrEx>
          <w:shd w:val="clear" w:color="auto" w:fill="auto"/>
        </w:tblPrEx>
        <w:trPr>
          <w:trHeight w:val="1551" w:hRule="atLeast"/>
        </w:trPr>
        <w:tc>
          <w:tcPr>
            <w:tcW w:type="dxa" w:w="2338"/>
            <w:tcBorders>
              <w:top w:val="nil"/>
              <w:left w:val="nil"/>
              <w:bottom w:val="nil"/>
              <w:right w:val="nil"/>
            </w:tcBorders>
            <w:shd w:val="clear" w:color="auto" w:fill="auto"/>
            <w:tcMar>
              <w:top w:type="dxa" w:w="0"/>
              <w:left w:type="dxa" w:w="100"/>
              <w:bottom w:type="dxa" w:w="0"/>
              <w:right w:type="dxa" w:w="100"/>
            </w:tcMar>
            <w:vAlign w:val="top"/>
          </w:tcPr>
          <w:p>
            <w:pPr>
              <w:pStyle w:val="Table Style 1"/>
              <w:bidi w:val="0"/>
              <w:ind w:left="0" w:right="0" w:firstLine="0"/>
              <w:jc w:val="left"/>
              <w:rPr>
                <w:rtl w:val="0"/>
              </w:rPr>
            </w:pPr>
            <w:r>
              <w:rPr>
                <w:rFonts w:ascii="Constantia"/>
                <w:b w:val="0"/>
                <w:bCs w:val="0"/>
                <w:sz w:val="23"/>
                <w:szCs w:val="23"/>
                <w:rtl w:val="0"/>
              </w:rPr>
              <w:t xml:space="preserve">What are some similar and different perspectives of people in the Nuer and Dinka tribes? </w:t>
            </w:r>
          </w:p>
        </w:tc>
        <w:tc>
          <w:tcPr>
            <w:tcW w:type="dxa" w:w="2338"/>
            <w:tcBorders>
              <w:top w:val="nil"/>
              <w:left w:val="nil"/>
              <w:bottom w:val="nil"/>
              <w:right w:val="nil"/>
            </w:tcBorders>
            <w:shd w:val="clear" w:color="auto" w:fill="auto"/>
            <w:tcMar>
              <w:top w:type="dxa" w:w="0"/>
              <w:left w:type="dxa" w:w="100"/>
              <w:bottom w:type="dxa" w:w="0"/>
              <w:right w:type="dxa" w:w="100"/>
            </w:tcMar>
            <w:vAlign w:val="top"/>
          </w:tcPr>
          <w:p>
            <w:pPr>
              <w:pStyle w:val="Table Style 2"/>
              <w:bidi w:val="0"/>
              <w:ind w:left="0" w:right="0" w:firstLine="0"/>
              <w:jc w:val="left"/>
              <w:rPr>
                <w:rtl w:val="0"/>
              </w:rPr>
            </w:pPr>
            <w:r>
              <w:rPr>
                <w:rFonts w:ascii="Constantia"/>
                <w:sz w:val="23"/>
                <w:szCs w:val="23"/>
                <w:rtl w:val="0"/>
              </w:rPr>
              <w:t xml:space="preserve">What are some similar and different perspectives of people in the Nuer and Dinka tribes? </w:t>
            </w:r>
          </w:p>
        </w:tc>
        <w:tc>
          <w:tcPr>
            <w:tcW w:type="dxa" w:w="2338"/>
            <w:tcBorders>
              <w:top w:val="nil"/>
              <w:left w:val="nil"/>
              <w:bottom w:val="nil"/>
              <w:right w:val="nil"/>
            </w:tcBorders>
            <w:shd w:val="clear" w:color="auto" w:fill="auto"/>
            <w:tcMar>
              <w:top w:type="dxa" w:w="0"/>
              <w:left w:type="dxa" w:w="100"/>
              <w:bottom w:type="dxa" w:w="0"/>
              <w:right w:type="dxa" w:w="100"/>
            </w:tcMar>
            <w:vAlign w:val="top"/>
          </w:tcPr>
          <w:p>
            <w:pPr>
              <w:pStyle w:val="Table Style 2"/>
              <w:bidi w:val="0"/>
              <w:ind w:left="0" w:right="0" w:firstLine="0"/>
              <w:jc w:val="left"/>
              <w:rPr>
                <w:rtl w:val="0"/>
              </w:rPr>
            </w:pPr>
            <w:r>
              <w:rPr>
                <w:rFonts w:ascii="Constantia"/>
                <w:sz w:val="23"/>
                <w:szCs w:val="23"/>
                <w:rtl w:val="0"/>
              </w:rPr>
              <w:t xml:space="preserve">What are some similar and different perspectives of people in the Nuer and Dinka tribes? </w:t>
            </w:r>
          </w:p>
        </w:tc>
        <w:tc>
          <w:tcPr>
            <w:tcW w:type="dxa" w:w="2338"/>
            <w:tcBorders>
              <w:top w:val="nil"/>
              <w:left w:val="nil"/>
              <w:bottom w:val="nil"/>
              <w:right w:val="nil"/>
            </w:tcBorders>
            <w:shd w:val="clear" w:color="auto" w:fill="auto"/>
            <w:tcMar>
              <w:top w:type="dxa" w:w="0"/>
              <w:left w:type="dxa" w:w="100"/>
              <w:bottom w:type="dxa" w:w="0"/>
              <w:right w:type="dxa" w:w="100"/>
            </w:tcMar>
            <w:vAlign w:val="top"/>
          </w:tcPr>
          <w:p>
            <w:pPr>
              <w:pStyle w:val="Table Style 2"/>
              <w:bidi w:val="0"/>
              <w:ind w:left="0" w:right="0" w:firstLine="0"/>
              <w:jc w:val="left"/>
              <w:rPr>
                <w:rtl w:val="0"/>
              </w:rPr>
            </w:pPr>
            <w:r>
              <w:rPr>
                <w:rFonts w:ascii="Constantia"/>
                <w:sz w:val="23"/>
                <w:szCs w:val="23"/>
                <w:rtl w:val="0"/>
              </w:rPr>
              <w:t xml:space="preserve">What are some similar and different perspectives of people in the Nuer and Dinka tribes? </w:t>
            </w:r>
          </w:p>
        </w:tc>
      </w:tr>
      <w:tr>
        <w:tblPrEx>
          <w:shd w:val="clear" w:color="auto" w:fill="auto"/>
        </w:tblPrEx>
        <w:trPr>
          <w:trHeight w:val="1986" w:hRule="atLeast"/>
        </w:trPr>
        <w:tc>
          <w:tcPr>
            <w:tcW w:type="dxa" w:w="2338"/>
            <w:tcBorders>
              <w:top w:val="nil"/>
              <w:left w:val="nil"/>
              <w:bottom w:val="nil"/>
              <w:right w:val="nil"/>
            </w:tcBorders>
            <w:shd w:val="clear" w:color="auto" w:fill="auto"/>
            <w:tcMar>
              <w:top w:type="dxa" w:w="0"/>
              <w:left w:type="dxa" w:w="100"/>
              <w:bottom w:type="dxa" w:w="0"/>
              <w:right w:type="dxa" w:w="100"/>
            </w:tcMar>
            <w:vAlign w:val="top"/>
          </w:tcPr>
          <w:p>
            <w:pPr>
              <w:pStyle w:val="Table Style 2"/>
              <w:bidi w:val="0"/>
              <w:ind w:left="0" w:right="0" w:firstLine="0"/>
              <w:jc w:val="left"/>
              <w:rPr>
                <w:rFonts w:ascii="Constantia" w:cs="Constantia" w:hAnsi="Constantia" w:eastAsia="Constantia"/>
                <w:b w:val="0"/>
                <w:bCs w:val="0"/>
                <w:i w:val="0"/>
                <w:iCs w:val="0"/>
                <w:sz w:val="23"/>
                <w:szCs w:val="23"/>
                <w:rtl w:val="0"/>
              </w:rPr>
            </w:pPr>
            <w:r>
              <w:rPr>
                <w:rFonts w:ascii="Constantia"/>
                <w:b w:val="1"/>
                <w:bCs w:val="1"/>
                <w:i w:val="1"/>
                <w:iCs w:val="1"/>
                <w:sz w:val="23"/>
                <w:szCs w:val="23"/>
                <w:rtl w:val="0"/>
                <w:lang w:val="en-US"/>
              </w:rPr>
              <w:t xml:space="preserve">Detail/Evidence </w:t>
            </w:r>
          </w:p>
          <w:p>
            <w:pPr>
              <w:pStyle w:val="Table Style 2"/>
              <w:bidi w:val="0"/>
              <w:ind w:left="0" w:right="0" w:firstLine="0"/>
              <w:jc w:val="left"/>
              <w:rPr>
                <w:rtl w:val="0"/>
              </w:rPr>
            </w:pPr>
            <w:r>
              <w:rPr>
                <w:rFonts w:ascii="Constantia"/>
                <w:b w:val="1"/>
                <w:bCs w:val="1"/>
                <w:sz w:val="23"/>
                <w:szCs w:val="23"/>
                <w:rtl w:val="0"/>
                <w:lang w:val="en-US"/>
              </w:rPr>
              <w:t xml:space="preserve">What Salva or Nya thought, said, or did </w:t>
            </w:r>
          </w:p>
        </w:tc>
        <w:tc>
          <w:tcPr>
            <w:tcW w:type="dxa" w:w="2338"/>
            <w:tcBorders>
              <w:top w:val="nil"/>
              <w:left w:val="nil"/>
              <w:bottom w:val="single" w:color="000000" w:sz="2" w:space="0" w:shadow="0" w:frame="0"/>
              <w:right w:val="nil"/>
            </w:tcBorders>
            <w:shd w:val="clear" w:color="auto" w:fill="eeeeee"/>
            <w:tcMar>
              <w:top w:type="dxa" w:w="80"/>
              <w:left w:type="dxa" w:w="80"/>
              <w:bottom w:type="dxa" w:w="80"/>
              <w:right w:type="dxa" w:w="80"/>
            </w:tcMar>
            <w:vAlign w:val="top"/>
          </w:tcPr>
          <w:p>
            <w:pPr>
              <w:pStyle w:val="Table Style 2"/>
            </w:pPr>
            <w:r>
              <w:rPr>
                <w:rFonts w:ascii="Constantia"/>
                <w:rtl w:val="0"/>
              </w:rPr>
              <w:t>Page</w:t>
            </w:r>
          </w:p>
        </w:tc>
        <w:tc>
          <w:tcPr>
            <w:tcW w:type="dxa" w:w="2338"/>
            <w:tcBorders>
              <w:top w:val="nil"/>
              <w:left w:val="nil"/>
              <w:bottom w:val="nil"/>
              <w:right w:val="nil"/>
            </w:tcBorders>
            <w:shd w:val="clear" w:color="auto" w:fill="eeeeee"/>
            <w:tcMar>
              <w:top w:type="dxa" w:w="0"/>
              <w:left w:type="dxa" w:w="100"/>
              <w:bottom w:type="dxa" w:w="0"/>
              <w:right w:type="dxa" w:w="100"/>
            </w:tcMar>
            <w:vAlign w:val="top"/>
          </w:tcPr>
          <w:p>
            <w:pPr>
              <w:pStyle w:val="Table Style 2"/>
              <w:bidi w:val="0"/>
              <w:ind w:left="0" w:right="0" w:firstLine="0"/>
              <w:jc w:val="left"/>
              <w:rPr>
                <w:rFonts w:ascii="Constantia" w:cs="Constantia" w:hAnsi="Constantia" w:eastAsia="Constantia"/>
                <w:b w:val="0"/>
                <w:bCs w:val="0"/>
                <w:i w:val="0"/>
                <w:iCs w:val="0"/>
                <w:sz w:val="23"/>
                <w:szCs w:val="23"/>
                <w:rtl w:val="0"/>
              </w:rPr>
            </w:pPr>
            <w:r>
              <w:rPr>
                <w:rFonts w:ascii="Constantia"/>
                <w:b w:val="1"/>
                <w:bCs w:val="1"/>
                <w:i w:val="1"/>
                <w:iCs w:val="1"/>
                <w:sz w:val="23"/>
                <w:szCs w:val="23"/>
                <w:rtl w:val="0"/>
                <w:lang w:val="en-US"/>
              </w:rPr>
              <w:t xml:space="preserve">Inference/Reasoning </w:t>
            </w:r>
          </w:p>
          <w:p>
            <w:pPr>
              <w:pStyle w:val="Table Style 2"/>
              <w:bidi w:val="0"/>
              <w:ind w:left="0" w:right="0" w:firstLine="0"/>
              <w:jc w:val="left"/>
              <w:rPr>
                <w:rtl w:val="0"/>
              </w:rPr>
            </w:pPr>
            <w:r>
              <w:rPr>
                <w:rFonts w:ascii="Constantia"/>
                <w:b w:val="1"/>
                <w:bCs w:val="1"/>
                <w:sz w:val="23"/>
                <w:szCs w:val="23"/>
                <w:rtl w:val="0"/>
                <w:lang w:val="en-US"/>
              </w:rPr>
              <w:t>What this shows about how culture, time, or place influenced Salva</w:t>
            </w:r>
            <w:r>
              <w:rPr>
                <w:rFonts w:hAnsi="Constantia" w:hint="default"/>
                <w:b w:val="1"/>
                <w:bCs w:val="1"/>
                <w:sz w:val="23"/>
                <w:szCs w:val="23"/>
                <w:rtl w:val="0"/>
                <w:lang w:val="fr-FR"/>
              </w:rPr>
              <w:t>’</w:t>
            </w:r>
            <w:r>
              <w:rPr>
                <w:rFonts w:ascii="Constantia"/>
                <w:b w:val="1"/>
                <w:bCs w:val="1"/>
                <w:sz w:val="23"/>
                <w:szCs w:val="23"/>
                <w:rtl w:val="0"/>
                <w:lang w:val="en-US"/>
              </w:rPr>
              <w:t>s or Nya</w:t>
            </w:r>
            <w:r>
              <w:rPr>
                <w:rFonts w:hAnsi="Constantia" w:hint="default"/>
                <w:b w:val="1"/>
                <w:bCs w:val="1"/>
                <w:sz w:val="23"/>
                <w:szCs w:val="23"/>
                <w:rtl w:val="0"/>
                <w:lang w:val="fr-FR"/>
              </w:rPr>
              <w:t>’</w:t>
            </w:r>
            <w:r>
              <w:rPr>
                <w:rFonts w:ascii="Constantia"/>
                <w:b w:val="1"/>
                <w:bCs w:val="1"/>
                <w:sz w:val="23"/>
                <w:szCs w:val="23"/>
                <w:rtl w:val="0"/>
                <w:lang w:val="en-US"/>
              </w:rPr>
              <w:t xml:space="preserve">s identity </w:t>
            </w:r>
          </w:p>
        </w:tc>
        <w:tc>
          <w:tcPr>
            <w:tcW w:type="dxa" w:w="2338"/>
            <w:tcBorders>
              <w:top w:val="nil"/>
              <w:left w:val="nil"/>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Constantia"/>
                <w:rtl w:val="0"/>
              </w:rPr>
              <w:t>Used in your writing?</w:t>
            </w:r>
          </w:p>
        </w:tc>
      </w:tr>
      <w:tr>
        <w:tblPrEx>
          <w:shd w:val="clear" w:color="auto" w:fill="auto"/>
        </w:tblPrEx>
        <w:trPr>
          <w:trHeight w:val="2925" w:hRule="atLeast"/>
        </w:trPr>
        <w:tc>
          <w:tcPr>
            <w:tcW w:type="dxa" w:w="2338"/>
            <w:tcBorders>
              <w:top w:val="nil"/>
              <w:left w:val="nil"/>
              <w:bottom w:val="nil"/>
              <w:right w:val="nil"/>
            </w:tcBorders>
            <w:shd w:val="clear" w:color="auto" w:fill="auto"/>
            <w:tcMar>
              <w:top w:type="dxa" w:w="0"/>
              <w:left w:type="dxa" w:w="100"/>
              <w:bottom w:type="dxa" w:w="0"/>
              <w:right w:type="dxa" w:w="100"/>
            </w:tcMar>
            <w:vAlign w:val="top"/>
          </w:tcPr>
          <w:p>
            <w:r>
              <w:rPr>
                <w:rFonts w:ascii="Georgia"/>
                <w:b w:val="0"/>
                <w:bCs w:val="0"/>
                <w:sz w:val="23"/>
                <w:szCs w:val="23"/>
                <w:rtl w:val="0"/>
              </w:rPr>
              <w:t xml:space="preserve">Quote (Similarity or Difference?) </w:t>
            </w:r>
          </w:p>
          <w:p>
            <w:pPr>
              <w:pStyle w:val="Table Style 1"/>
              <w:bidi w:val="0"/>
              <w:ind w:left="0" w:right="0" w:firstLine="0"/>
              <w:jc w:val="left"/>
              <w:rPr>
                <w:rtl w:val="0"/>
              </w:rPr>
            </w:pPr>
            <w:r>
              <w:rPr>
                <w:rFonts w:hAnsi="Georgia" w:hint="default"/>
                <w:b w:val="0"/>
                <w:bCs w:val="0"/>
                <w:sz w:val="23"/>
                <w:szCs w:val="23"/>
                <w:rtl w:val="0"/>
              </w:rPr>
              <w:t>“</w:t>
            </w:r>
            <w:r>
              <w:rPr>
                <w:rFonts w:ascii="Georgia"/>
                <w:b w:val="0"/>
                <w:bCs w:val="0"/>
                <w:sz w:val="23"/>
                <w:szCs w:val="23"/>
                <w:rtl w:val="0"/>
              </w:rPr>
              <w:t>Both walk the roadless plain split by the White Nile.</w:t>
            </w:r>
            <w:r>
              <w:rPr>
                <w:rFonts w:hAnsi="Georgia" w:hint="default"/>
                <w:b w:val="0"/>
                <w:bCs w:val="0"/>
                <w:sz w:val="23"/>
                <w:szCs w:val="23"/>
                <w:rtl w:val="0"/>
              </w:rPr>
              <w:t xml:space="preserve">” </w:t>
            </w:r>
          </w:p>
        </w:tc>
        <w:tc>
          <w:tcPr>
            <w:tcW w:type="dxa" w:w="2338"/>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Para 1</w:t>
            </w:r>
          </w:p>
        </w:tc>
        <w:tc>
          <w:tcPr>
            <w:tcW w:type="dxa" w:w="2338"/>
            <w:tcBorders>
              <w:top w:val="nil"/>
              <w:left w:val="nil"/>
              <w:bottom w:val="nil"/>
              <w:right w:val="nil"/>
            </w:tcBorders>
            <w:shd w:val="clear" w:color="auto" w:fill="auto"/>
            <w:tcMar>
              <w:top w:type="dxa" w:w="0"/>
              <w:left w:type="dxa" w:w="100"/>
              <w:bottom w:type="dxa" w:w="0"/>
              <w:right w:type="dxa" w:w="100"/>
            </w:tcMar>
            <w:vAlign w:val="top"/>
          </w:tcPr>
          <w:p>
            <w:r>
              <w:rPr>
                <w:rFonts w:ascii="Georgia"/>
                <w:sz w:val="23"/>
                <w:szCs w:val="23"/>
                <w:rtl w:val="0"/>
              </w:rPr>
              <w:t xml:space="preserve">Meaning (about Dinka? Nuer? Both?) </w:t>
            </w:r>
          </w:p>
          <w:p/>
          <w:p>
            <w:pPr>
              <w:pStyle w:val="Table Style 2"/>
              <w:bidi w:val="0"/>
              <w:ind w:left="0" w:right="0" w:firstLine="0"/>
              <w:jc w:val="left"/>
              <w:rPr>
                <w:rtl w:val="0"/>
              </w:rPr>
            </w:pPr>
            <w:r>
              <w:rPr>
                <w:rFonts w:ascii="Georgia"/>
                <w:sz w:val="23"/>
                <w:szCs w:val="23"/>
                <w:rtl w:val="0"/>
              </w:rPr>
              <w:t xml:space="preserve">This quote shows that both tribes take regular journeys on paths, not roads. They both tolerate a difficult environment. </w:t>
            </w:r>
          </w:p>
        </w:tc>
        <w:tc>
          <w:tcPr>
            <w:tcW w:type="dxa" w:w="2338"/>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765" w:hRule="atLeast"/>
        </w:trPr>
        <w:tc>
          <w:tcPr>
            <w:tcW w:type="dxa" w:w="2338"/>
            <w:tcBorders>
              <w:top w:val="nil"/>
              <w:left w:val="nil"/>
              <w:bottom w:val="nil"/>
              <w:right w:val="nil"/>
            </w:tcBorders>
            <w:shd w:val="clear" w:color="auto" w:fill="auto"/>
            <w:tcMar>
              <w:top w:type="dxa" w:w="0"/>
              <w:left w:type="dxa" w:w="100"/>
              <w:bottom w:type="dxa" w:w="0"/>
              <w:right w:type="dxa" w:w="100"/>
            </w:tcMar>
            <w:vAlign w:val="top"/>
          </w:tcPr>
          <w:p>
            <w:r>
              <w:rPr>
                <w:rFonts w:ascii="Georgia"/>
                <w:b w:val="0"/>
                <w:bCs w:val="0"/>
                <w:sz w:val="23"/>
                <w:szCs w:val="23"/>
                <w:rtl w:val="0"/>
              </w:rPr>
              <w:t xml:space="preserve">Quote (Similarity or Difference?) </w:t>
            </w:r>
          </w:p>
          <w:p>
            <w:pPr>
              <w:pStyle w:val="Table Style 1"/>
              <w:bidi w:val="0"/>
              <w:ind w:left="0" w:right="0" w:firstLine="0"/>
              <w:jc w:val="left"/>
              <w:rPr>
                <w:rtl w:val="0"/>
              </w:rPr>
            </w:pPr>
            <w:r>
              <w:rPr>
                <w:rFonts w:hAnsi="Georgia" w:hint="default"/>
                <w:b w:val="0"/>
                <w:bCs w:val="0"/>
                <w:sz w:val="23"/>
                <w:szCs w:val="23"/>
                <w:rtl w:val="0"/>
              </w:rPr>
              <w:t>“</w:t>
            </w:r>
            <w:r>
              <w:rPr>
                <w:rFonts w:ascii="Georgia"/>
                <w:b w:val="0"/>
                <w:bCs w:val="0"/>
                <w:sz w:val="23"/>
                <w:szCs w:val="23"/>
                <w:rtl w:val="0"/>
              </w:rPr>
              <w:t>Dinka and Nuer have been stealing cattle from each other for as long as anyone can remember.</w:t>
            </w:r>
            <w:r>
              <w:rPr>
                <w:rFonts w:hAnsi="Georgia" w:hint="default"/>
                <w:b w:val="0"/>
                <w:bCs w:val="0"/>
                <w:sz w:val="23"/>
                <w:szCs w:val="23"/>
                <w:rtl w:val="0"/>
              </w:rPr>
              <w:t xml:space="preserve">” </w:t>
            </w:r>
          </w:p>
        </w:tc>
        <w:tc>
          <w:tcPr>
            <w:tcW w:type="dxa" w:w="2338"/>
            <w:tcBorders>
              <w:top w:val="single" w:color="000000" w:sz="2" w:space="0" w:shadow="0" w:frame="0"/>
              <w:left w:val="nil"/>
              <w:bottom w:val="single" w:color="000000" w:sz="2"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Para 2</w:t>
            </w:r>
          </w:p>
        </w:tc>
        <w:tc>
          <w:tcPr>
            <w:tcW w:type="dxa" w:w="2338"/>
            <w:tcBorders>
              <w:top w:val="nil"/>
              <w:left w:val="nil"/>
              <w:bottom w:val="nil"/>
              <w:right w:val="nil"/>
            </w:tcBorders>
            <w:shd w:val="clear" w:color="auto" w:fill="eeeeee"/>
            <w:tcMar>
              <w:top w:type="dxa" w:w="0"/>
              <w:left w:type="dxa" w:w="100"/>
              <w:bottom w:type="dxa" w:w="0"/>
              <w:right w:type="dxa" w:w="100"/>
            </w:tcMar>
            <w:vAlign w:val="top"/>
          </w:tcPr>
          <w:p>
            <w:r>
              <w:rPr>
                <w:rFonts w:ascii="Georgia"/>
                <w:sz w:val="23"/>
                <w:szCs w:val="23"/>
                <w:rtl w:val="0"/>
              </w:rPr>
              <w:t xml:space="preserve">Meaning (about Dinka? Nuer? Both?) </w:t>
            </w:r>
          </w:p>
          <w:p/>
          <w:p>
            <w:pPr>
              <w:pStyle w:val="Table Style 2"/>
              <w:bidi w:val="0"/>
              <w:ind w:left="0" w:right="0" w:firstLine="0"/>
              <w:jc w:val="left"/>
              <w:rPr>
                <w:rtl w:val="0"/>
              </w:rPr>
            </w:pPr>
            <w:r>
              <w:rPr>
                <w:rFonts w:ascii="Georgia"/>
                <w:sz w:val="23"/>
                <w:szCs w:val="23"/>
                <w:rtl w:val="0"/>
              </w:rPr>
              <w:t>This quote shows that both tribes steal from each other. It</w:t>
            </w:r>
            <w:r>
              <w:rPr>
                <w:rFonts w:hAnsi="Georgia" w:hint="default"/>
                <w:sz w:val="23"/>
                <w:szCs w:val="23"/>
                <w:rtl w:val="0"/>
              </w:rPr>
              <w:t>’</w:t>
            </w:r>
            <w:r>
              <w:rPr>
                <w:rFonts w:ascii="Georgia"/>
                <w:sz w:val="23"/>
                <w:szCs w:val="23"/>
                <w:rtl w:val="0"/>
              </w:rPr>
              <w:t xml:space="preserve">s not like one tribe is </w:t>
            </w:r>
            <w:r>
              <w:rPr>
                <w:rFonts w:hAnsi="Georgia" w:hint="default"/>
                <w:sz w:val="23"/>
                <w:szCs w:val="23"/>
                <w:rtl w:val="0"/>
              </w:rPr>
              <w:t>“</w:t>
            </w:r>
            <w:r>
              <w:rPr>
                <w:rFonts w:ascii="Georgia"/>
                <w:sz w:val="23"/>
                <w:szCs w:val="23"/>
                <w:rtl w:val="0"/>
              </w:rPr>
              <w:t>good</w:t>
            </w:r>
            <w:r>
              <w:rPr>
                <w:rFonts w:hAnsi="Georgia" w:hint="default"/>
                <w:sz w:val="23"/>
                <w:szCs w:val="23"/>
                <w:rtl w:val="0"/>
              </w:rPr>
              <w:t xml:space="preserve">” </w:t>
            </w:r>
            <w:r>
              <w:rPr>
                <w:rFonts w:ascii="Georgia"/>
                <w:sz w:val="23"/>
                <w:szCs w:val="23"/>
                <w:rtl w:val="0"/>
              </w:rPr>
              <w:t xml:space="preserve">and the other tribe is </w:t>
            </w:r>
            <w:r>
              <w:rPr>
                <w:rFonts w:hAnsi="Georgia" w:hint="default"/>
                <w:sz w:val="23"/>
                <w:szCs w:val="23"/>
                <w:rtl w:val="0"/>
              </w:rPr>
              <w:t>“</w:t>
            </w:r>
            <w:r>
              <w:rPr>
                <w:rFonts w:ascii="Georgia"/>
                <w:sz w:val="23"/>
                <w:szCs w:val="23"/>
                <w:rtl w:val="0"/>
              </w:rPr>
              <w:t>bad.</w:t>
            </w:r>
            <w:r>
              <w:rPr>
                <w:rFonts w:hAnsi="Georgia" w:hint="default"/>
                <w:sz w:val="23"/>
                <w:szCs w:val="23"/>
                <w:rtl w:val="0"/>
              </w:rPr>
              <w:t xml:space="preserve">” </w:t>
            </w:r>
            <w:r>
              <w:rPr>
                <w:rFonts w:ascii="Georgia"/>
                <w:sz w:val="23"/>
                <w:szCs w:val="23"/>
                <w:rtl w:val="0"/>
              </w:rPr>
              <w:t xml:space="preserve">They are doing the same thing and have been doing it for a long time. </w:t>
            </w:r>
          </w:p>
        </w:tc>
        <w:tc>
          <w:tcPr>
            <w:tcW w:type="dxa" w:w="2338"/>
            <w:tcBorders>
              <w:top w:val="single" w:color="000000" w:sz="2" w:space="0" w:shadow="0" w:frame="0"/>
              <w:left w:val="nil"/>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085" w:hRule="atLeast"/>
        </w:trPr>
        <w:tc>
          <w:tcPr>
            <w:tcW w:type="dxa" w:w="2338"/>
            <w:tcBorders>
              <w:top w:val="nil"/>
              <w:left w:val="nil"/>
              <w:bottom w:val="nil"/>
              <w:right w:val="nil"/>
            </w:tcBorders>
            <w:shd w:val="clear" w:color="auto" w:fill="auto"/>
            <w:tcMar>
              <w:top w:type="dxa" w:w="0"/>
              <w:left w:type="dxa" w:w="100"/>
              <w:bottom w:type="dxa" w:w="0"/>
              <w:right w:type="dxa" w:w="100"/>
            </w:tcMar>
            <w:vAlign w:val="top"/>
          </w:tcPr>
          <w:p>
            <w:r>
              <w:rPr>
                <w:rFonts w:ascii="Georgia"/>
                <w:b w:val="0"/>
                <w:bCs w:val="0"/>
                <w:sz w:val="23"/>
                <w:szCs w:val="23"/>
                <w:rtl w:val="0"/>
              </w:rPr>
              <w:t xml:space="preserve">Quote (Similarity or Difference?) </w:t>
            </w:r>
          </w:p>
          <w:p>
            <w:pPr>
              <w:pStyle w:val="Table Style 1"/>
              <w:bidi w:val="0"/>
              <w:ind w:left="0" w:right="0" w:firstLine="0"/>
              <w:jc w:val="left"/>
              <w:rPr>
                <w:rtl w:val="0"/>
              </w:rPr>
            </w:pPr>
            <w:r>
              <w:rPr>
                <w:rFonts w:hAnsi="Georgia" w:hint="default"/>
                <w:b w:val="0"/>
                <w:bCs w:val="0"/>
                <w:sz w:val="23"/>
                <w:szCs w:val="23"/>
                <w:rtl w:val="0"/>
              </w:rPr>
              <w:t>“</w:t>
            </w:r>
            <w:r>
              <w:rPr>
                <w:rFonts w:ascii="Georgia"/>
                <w:b w:val="0"/>
                <w:bCs w:val="0"/>
                <w:sz w:val="23"/>
                <w:szCs w:val="23"/>
                <w:rtl w:val="0"/>
              </w:rPr>
              <w:t>Cattle raiding is a hoary [old or ancient] tradition of pastoralists throughout East Africa.</w:t>
            </w:r>
            <w:r>
              <w:rPr>
                <w:rFonts w:hAnsi="Georgia" w:hint="default"/>
                <w:b w:val="0"/>
                <w:bCs w:val="0"/>
                <w:sz w:val="23"/>
                <w:szCs w:val="23"/>
                <w:rtl w:val="0"/>
              </w:rPr>
              <w:t xml:space="preserve">” </w:t>
            </w:r>
          </w:p>
        </w:tc>
        <w:tc>
          <w:tcPr>
            <w:tcW w:type="dxa" w:w="2338"/>
            <w:tcBorders>
              <w:top w:val="single" w:color="000000" w:sz="2" w:space="0" w:shadow="0" w:frame="0"/>
              <w:left w:val="nil"/>
              <w:bottom w:val="single" w:color="000000" w:sz="2" w:space="0" w:shadow="0" w:frame="0"/>
              <w:right w:val="dotted" w:color="000000" w:sz="0" w:space="0" w:shadow="0" w:frame="0"/>
            </w:tcBorders>
            <w:shd w:val="clear" w:color="auto" w:fill="auto"/>
            <w:tcMar>
              <w:top w:type="dxa" w:w="80"/>
              <w:left w:type="dxa" w:w="80"/>
              <w:bottom w:type="dxa" w:w="80"/>
              <w:right w:type="dxa" w:w="80"/>
            </w:tcMar>
            <w:vAlign w:val="top"/>
          </w:tcPr>
          <w:p/>
        </w:tc>
        <w:tc>
          <w:tcPr>
            <w:tcW w:type="dxa" w:w="2338"/>
            <w:tcBorders>
              <w:top w:val="nil"/>
              <w:left w:val="dotted" w:color="000000" w:sz="0" w:space="0" w:shadow="0" w:frame="0"/>
              <w:bottom w:val="dotted" w:color="000000" w:sz="0" w:space="0" w:shadow="0" w:frame="0"/>
              <w:right w:val="dotted" w:color="000000" w:sz="0" w:space="0" w:shadow="0" w:frame="0"/>
            </w:tcBorders>
            <w:shd w:val="clear" w:color="auto" w:fill="auto"/>
            <w:tcMar>
              <w:top w:type="dxa" w:w="0"/>
              <w:left w:type="dxa" w:w="100"/>
              <w:bottom w:type="dxa" w:w="0"/>
              <w:right w:type="dxa" w:w="100"/>
            </w:tcMar>
            <w:vAlign w:val="top"/>
          </w:tcPr>
          <w:p>
            <w:pPr>
              <w:pStyle w:val="Table Style 2"/>
              <w:bidi w:val="0"/>
              <w:ind w:left="0" w:right="0" w:firstLine="0"/>
              <w:jc w:val="left"/>
              <w:rPr>
                <w:rtl w:val="0"/>
              </w:rPr>
            </w:pPr>
            <w:r>
              <w:rPr>
                <w:rFonts w:ascii="Georgia"/>
                <w:sz w:val="23"/>
                <w:szCs w:val="23"/>
                <w:rtl w:val="0"/>
              </w:rPr>
              <w:t xml:space="preserve">Meaning (about Dinka? Nuer? Both?) </w:t>
            </w:r>
          </w:p>
        </w:tc>
        <w:tc>
          <w:tcPr>
            <w:tcW w:type="dxa" w:w="2338"/>
            <w:tcBorders>
              <w:top w:val="single" w:color="000000" w:sz="2" w:space="0" w:shadow="0" w:frame="0"/>
              <w:left w:val="dotted" w:color="000000" w:sz="0"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45" w:hRule="atLeast"/>
        </w:trPr>
        <w:tc>
          <w:tcPr>
            <w:tcW w:type="dxa" w:w="2338"/>
            <w:tcBorders>
              <w:top w:val="nil"/>
              <w:left w:val="nil"/>
              <w:bottom w:val="nil"/>
              <w:right w:val="nil"/>
            </w:tcBorders>
            <w:shd w:val="clear" w:color="auto" w:fill="auto"/>
            <w:tcMar>
              <w:top w:type="dxa" w:w="0"/>
              <w:left w:type="dxa" w:w="100"/>
              <w:bottom w:type="dxa" w:w="0"/>
              <w:right w:type="dxa" w:w="100"/>
            </w:tcMar>
            <w:vAlign w:val="top"/>
          </w:tcPr>
          <w:p>
            <w:r>
              <w:rPr>
                <w:rFonts w:ascii="Georgia"/>
                <w:b w:val="0"/>
                <w:bCs w:val="0"/>
                <w:sz w:val="23"/>
                <w:szCs w:val="23"/>
                <w:rtl w:val="0"/>
              </w:rPr>
              <w:t xml:space="preserve">Quote (Similarity or Difference?) </w:t>
            </w:r>
          </w:p>
          <w:p>
            <w:pPr>
              <w:pStyle w:val="Table Style 1"/>
              <w:bidi w:val="0"/>
              <w:ind w:left="0" w:right="0" w:firstLine="0"/>
              <w:jc w:val="left"/>
              <w:rPr>
                <w:rtl w:val="0"/>
              </w:rPr>
            </w:pPr>
            <w:r>
              <w:rPr>
                <w:rFonts w:hAnsi="Georgia" w:hint="default"/>
                <w:b w:val="0"/>
                <w:bCs w:val="0"/>
                <w:sz w:val="23"/>
                <w:szCs w:val="23"/>
                <w:rtl w:val="0"/>
              </w:rPr>
              <w:t>“</w:t>
            </w:r>
            <w:r>
              <w:rPr>
                <w:rFonts w:ascii="Georgia"/>
                <w:b w:val="0"/>
                <w:bCs w:val="0"/>
                <w:sz w:val="23"/>
                <w:szCs w:val="23"/>
                <w:rtl w:val="0"/>
              </w:rPr>
              <w:t>the victims were almost always warriors</w:t>
            </w:r>
            <w:r>
              <w:rPr>
                <w:rFonts w:hAnsi="Georgia" w:hint="default"/>
                <w:b w:val="0"/>
                <w:bCs w:val="0"/>
                <w:sz w:val="23"/>
                <w:szCs w:val="23"/>
                <w:rtl w:val="0"/>
              </w:rPr>
              <w:t xml:space="preserve">” </w:t>
            </w:r>
          </w:p>
        </w:tc>
        <w:tc>
          <w:tcPr>
            <w:tcW w:type="dxa" w:w="2338"/>
            <w:tcBorders>
              <w:top w:val="single" w:color="000000" w:sz="2" w:space="0" w:shadow="0" w:frame="0"/>
              <w:left w:val="nil"/>
              <w:bottom w:val="single" w:color="000000" w:sz="2" w:space="0" w:shadow="0" w:frame="0"/>
              <w:right w:val="dotted" w:color="000000" w:sz="0" w:space="0" w:shadow="0" w:frame="0"/>
            </w:tcBorders>
            <w:shd w:val="clear" w:color="auto" w:fill="eeeeee"/>
            <w:tcMar>
              <w:top w:type="dxa" w:w="80"/>
              <w:left w:type="dxa" w:w="80"/>
              <w:bottom w:type="dxa" w:w="80"/>
              <w:right w:type="dxa" w:w="80"/>
            </w:tcMar>
            <w:vAlign w:val="top"/>
          </w:tcPr>
          <w:p/>
        </w:tc>
        <w:tc>
          <w:tcPr>
            <w:tcW w:type="dxa" w:w="2338"/>
            <w:tcBorders>
              <w:top w:val="dotted" w:color="000000" w:sz="0" w:space="0" w:shadow="0" w:frame="0"/>
              <w:left w:val="dotted" w:color="000000" w:sz="0" w:space="0" w:shadow="0" w:frame="0"/>
              <w:bottom w:val="dotted" w:color="000000" w:sz="0" w:space="0" w:shadow="0" w:frame="0"/>
              <w:right w:val="dotted" w:color="000000" w:sz="0" w:space="0" w:shadow="0" w:frame="0"/>
            </w:tcBorders>
            <w:shd w:val="clear" w:color="auto" w:fill="eeeeee"/>
            <w:tcMar>
              <w:top w:type="dxa" w:w="0"/>
              <w:left w:type="dxa" w:w="100"/>
              <w:bottom w:type="dxa" w:w="0"/>
              <w:right w:type="dxa" w:w="100"/>
            </w:tcMar>
            <w:vAlign w:val="top"/>
          </w:tcPr>
          <w:p>
            <w:pPr>
              <w:pStyle w:val="Table Style 2"/>
              <w:bidi w:val="0"/>
              <w:ind w:left="0" w:right="0" w:firstLine="0"/>
              <w:jc w:val="left"/>
              <w:rPr>
                <w:rtl w:val="0"/>
              </w:rPr>
            </w:pPr>
            <w:r>
              <w:rPr>
                <w:rFonts w:ascii="Georgia"/>
                <w:sz w:val="23"/>
                <w:szCs w:val="23"/>
                <w:rtl w:val="0"/>
              </w:rPr>
              <w:t xml:space="preserve">Meaning (about Dinka? Nuer? Both?) </w:t>
            </w:r>
          </w:p>
        </w:tc>
        <w:tc>
          <w:tcPr>
            <w:tcW w:type="dxa" w:w="2338"/>
            <w:tcBorders>
              <w:top w:val="single" w:color="000000" w:sz="2" w:space="0" w:shadow="0" w:frame="0"/>
              <w:left w:val="dotted" w:color="000000" w:sz="0"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965" w:hRule="atLeast"/>
        </w:trPr>
        <w:tc>
          <w:tcPr>
            <w:tcW w:type="dxa" w:w="2338"/>
            <w:tcBorders>
              <w:top w:val="nil"/>
              <w:left w:val="nil"/>
              <w:bottom w:val="nil"/>
              <w:right w:val="nil"/>
            </w:tcBorders>
            <w:shd w:val="clear" w:color="auto" w:fill="auto"/>
            <w:tcMar>
              <w:top w:type="dxa" w:w="0"/>
              <w:left w:type="dxa" w:w="100"/>
              <w:bottom w:type="dxa" w:w="0"/>
              <w:right w:type="dxa" w:w="100"/>
            </w:tcMar>
            <w:vAlign w:val="top"/>
          </w:tcPr>
          <w:p>
            <w:r>
              <w:rPr>
                <w:rFonts w:ascii="Georgia"/>
                <w:b w:val="0"/>
                <w:bCs w:val="0"/>
                <w:sz w:val="23"/>
                <w:szCs w:val="23"/>
                <w:rtl w:val="0"/>
              </w:rPr>
              <w:t xml:space="preserve">Quote (Similarity or Difference?) </w:t>
            </w:r>
          </w:p>
          <w:p>
            <w:pPr>
              <w:pStyle w:val="Table Style 1"/>
              <w:bidi w:val="0"/>
              <w:ind w:left="0" w:right="0" w:firstLine="0"/>
              <w:jc w:val="left"/>
              <w:rPr>
                <w:rtl w:val="0"/>
              </w:rPr>
            </w:pPr>
            <w:r>
              <w:rPr>
                <w:rFonts w:ascii="Georgia"/>
                <w:b w:val="0"/>
                <w:bCs w:val="0"/>
                <w:sz w:val="23"/>
                <w:szCs w:val="23"/>
                <w:rtl w:val="0"/>
              </w:rPr>
              <w:t xml:space="preserve">A quote that you identified: </w:t>
            </w:r>
          </w:p>
        </w:tc>
        <w:tc>
          <w:tcPr>
            <w:tcW w:type="dxa" w:w="2338"/>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8"/>
            <w:tcBorders>
              <w:top w:val="dotted" w:color="000000" w:sz="0"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45" w:hRule="atLeast"/>
        </w:trPr>
        <w:tc>
          <w:tcPr>
            <w:tcW w:type="dxa" w:w="2338"/>
            <w:tcBorders>
              <w:top w:val="nil"/>
              <w:left w:val="nil"/>
              <w:bottom w:val="nil"/>
              <w:right w:val="nil"/>
            </w:tcBorders>
            <w:shd w:val="clear" w:color="auto" w:fill="auto"/>
            <w:tcMar>
              <w:top w:type="dxa" w:w="0"/>
              <w:left w:type="dxa" w:w="100"/>
              <w:bottom w:type="dxa" w:w="0"/>
              <w:right w:type="dxa" w:w="100"/>
            </w:tcMar>
            <w:vAlign w:val="top"/>
          </w:tcPr>
          <w:p>
            <w:pPr>
              <w:pStyle w:val="Default"/>
              <w:bidi w:val="0"/>
              <w:ind w:left="0" w:right="0" w:firstLine="0"/>
              <w:jc w:val="left"/>
              <w:rPr>
                <w:rFonts w:ascii="Georgia" w:cs="Georgia" w:hAnsi="Georgia" w:eastAsia="Georgia"/>
                <w:sz w:val="23"/>
                <w:szCs w:val="23"/>
                <w:rtl w:val="0"/>
              </w:rPr>
            </w:pPr>
            <w:r>
              <w:rPr>
                <w:rFonts w:ascii="Georgia"/>
                <w:sz w:val="23"/>
                <w:szCs w:val="23"/>
                <w:rtl w:val="0"/>
                <w:lang w:val="en-US"/>
              </w:rPr>
              <w:t xml:space="preserve">Quote (Similarity or Difference?) </w:t>
            </w:r>
          </w:p>
          <w:p>
            <w:pPr>
              <w:pStyle w:val="Default"/>
              <w:bidi w:val="0"/>
              <w:ind w:left="0" w:right="0" w:firstLine="0"/>
              <w:jc w:val="left"/>
              <w:rPr>
                <w:rFonts w:ascii="Georgia" w:cs="Georgia" w:hAnsi="Georgia" w:eastAsia="Georgia"/>
                <w:sz w:val="23"/>
                <w:szCs w:val="23"/>
                <w:rtl w:val="0"/>
              </w:rPr>
            </w:pPr>
            <w:r>
              <w:rPr>
                <w:rFonts w:ascii="Georgia"/>
                <w:sz w:val="23"/>
                <w:szCs w:val="23"/>
                <w:rtl w:val="0"/>
                <w:lang w:val="en-US"/>
              </w:rPr>
              <w:t xml:space="preserve">A second quote that you identified: </w:t>
            </w:r>
          </w:p>
        </w:tc>
        <w:tc>
          <w:tcPr>
            <w:tcW w:type="dxa" w:w="2338"/>
            <w:tcBorders>
              <w:top w:val="single" w:color="000000" w:sz="2" w:space="0" w:shadow="0" w:frame="0"/>
              <w:left w:val="nil"/>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pPr>
      <w:r>
        <w:rPr>
          <w:rFonts w:ascii="Constantia" w:cs="Constantia" w:hAnsi="Constantia" w:eastAsia="Constantia"/>
        </w:rPr>
        <w:br w:type="page"/>
      </w:r>
    </w:p>
    <w:p>
      <w:pPr>
        <w:pStyle w:val="Body"/>
      </w:pPr>
      <w:r>
        <w:rPr>
          <w:rFonts w:ascii="Constantia" w:cs="Constantia" w:hAnsi="Constantia" w:eastAsia="Constantia"/>
        </w:rPr>
        <w:br w:type="page"/>
      </w:r>
    </w:p>
    <w:p>
      <w:pPr>
        <w:pStyle w:val="Body"/>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nstanti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